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w:t>
      </w:r>
      <w:bookmarkStart w:id="0" w:name="_GoBack"/>
      <w:bookmarkEnd w:id="0"/>
      <w:r>
        <w:rPr>
          <w:color w:val="231F20"/>
          <w:spacing w:val="-1"/>
        </w:rPr>
        <w:t>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0A0636">
      <w:pPr>
        <w:pStyle w:val="BodyText"/>
        <w:rPr>
          <w:sz w:val="20"/>
        </w:rPr>
      </w:pPr>
      <w:r>
        <w:rPr>
          <w:sz w:val="20"/>
        </w:rPr>
      </w:r>
      <w:r>
        <w:rPr>
          <w:sz w:val="20"/>
        </w:rPr>
        <w:pict>
          <v:group id="docshapegroup30" o:spid="_x0000_s1032" style="width:557.05pt;height:61.2pt;mso-position-horizontal-relative:char;mso-position-vertical-relative:line" coordsize="11141,1224">
            <v:rect id="docshape31" o:spid="_x0000_s1034" style="position:absolute;width:11141;height:1224" fillcolor="#0090d6" stroked="f"/>
            <v:shapetype id="_x0000_t202" coordsize="21600,21600" o:spt="202" path="m,l,21600r21600,l21600,xe">
              <v:stroke joinstyle="miter"/>
              <v:path gradientshapeok="t" o:connecttype="rect"/>
            </v:shapetype>
            <v:shape id="docshape32" o:spid="_x0000_s1033" type="#_x0000_t202" style="position:absolute;width:11141;height:1224"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wrap type="none"/>
            <w10:anchorlock/>
          </v:group>
        </w:pic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E71179">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E71179">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E71179">
              <w:rPr>
                <w:color w:val="231F20"/>
                <w:sz w:val="24"/>
              </w:rPr>
              <w:t>0</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sidRPr="00E71179">
              <w:rPr>
                <w:color w:val="231F20"/>
                <w:sz w:val="24"/>
                <w:highlight w:val="yellow"/>
              </w:rPr>
              <w:t>£</w:t>
            </w:r>
            <w:r w:rsidR="00E71179" w:rsidRPr="00E71179">
              <w:rPr>
                <w:color w:val="231F20"/>
                <w:sz w:val="24"/>
                <w:highlight w:val="yellow"/>
              </w:rPr>
              <w:t>21,380??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E71179" w:rsidP="00EA6182">
            <w:pPr>
              <w:pStyle w:val="TableParagraph"/>
              <w:spacing w:before="21" w:line="278" w:lineRule="exact"/>
              <w:rPr>
                <w:sz w:val="20"/>
              </w:rPr>
            </w:pPr>
            <w:r w:rsidRPr="00E71179">
              <w:rPr>
                <w:color w:val="231F20"/>
                <w:sz w:val="24"/>
                <w:highlight w:val="yellow"/>
              </w:rPr>
              <w:t>£21,380??</w:t>
            </w:r>
          </w:p>
        </w:tc>
      </w:tr>
    </w:tbl>
    <w:p w:rsidR="00C658FB" w:rsidRDefault="000A0636">
      <w:pPr>
        <w:pStyle w:val="BodyText"/>
        <w:spacing w:before="1"/>
        <w:rPr>
          <w:sz w:val="22"/>
        </w:rPr>
      </w:pPr>
      <w:r w:rsidRPr="000A0636">
        <w:pict>
          <v:group id="docshapegroup33" o:spid="_x0000_s1029" style="position:absolute;margin-left:0;margin-top:14.7pt;width:557.05pt;height:61.2pt;z-index:-15725056;mso-wrap-distance-left:0;mso-wrap-distance-right:0;mso-position-horizontal-relative:page;mso-position-vertical-relative:text" coordorigin=",294" coordsize="11141,1224">
            <v:rect id="docshape34" o:spid="_x0000_s1031" style="position:absolute;top:293;width:11141;height:1224" fillcolor="#0090d6" stroked="f"/>
            <v:shape id="docshape35" o:spid="_x0000_s1030" type="#_x0000_t202" style="position:absolute;top:293;width:11141;height:1224"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E71179">
              <w:rPr>
                <w:color w:val="231F20"/>
                <w:sz w:val="24"/>
              </w:rPr>
              <w:t>term 2021</w:t>
            </w:r>
            <w:r>
              <w:rPr>
                <w:color w:val="231F20"/>
                <w:sz w:val="24"/>
              </w:rPr>
              <w:t>.</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E71179">
            <w:pPr>
              <w:pStyle w:val="TableParagraph"/>
              <w:spacing w:before="130"/>
              <w:ind w:left="46"/>
              <w:rPr>
                <w:sz w:val="24"/>
              </w:rPr>
            </w:pPr>
            <w:r>
              <w:rPr>
                <w:sz w:val="24"/>
              </w:rPr>
              <w:t>92</w:t>
            </w:r>
            <w:r w:rsidR="00D131A0">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E71179">
            <w:pPr>
              <w:pStyle w:val="TableParagraph"/>
              <w:spacing w:before="131"/>
              <w:ind w:left="42"/>
              <w:rPr>
                <w:sz w:val="24"/>
              </w:rPr>
            </w:pPr>
            <w:r>
              <w:rPr>
                <w:sz w:val="24"/>
              </w:rPr>
              <w:t>92</w:t>
            </w:r>
            <w:r w:rsidR="00D131A0">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E71179">
            <w:pPr>
              <w:pStyle w:val="TableParagraph"/>
              <w:spacing w:before="41"/>
              <w:ind w:left="36"/>
              <w:rPr>
                <w:sz w:val="23"/>
              </w:rPr>
            </w:pPr>
            <w:r>
              <w:rPr>
                <w:w w:val="99"/>
                <w:sz w:val="23"/>
              </w:rPr>
              <w:t>92</w:t>
            </w:r>
            <w:r w:rsidR="00D131A0">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Pr>
                <w:sz w:val="24"/>
              </w:rPr>
              <w:t>Yes/</w:t>
            </w:r>
            <w:r w:rsidRPr="00E71179">
              <w:rPr>
                <w:b/>
                <w:sz w:val="24"/>
                <w:u w:val="single"/>
              </w:rPr>
              <w:t>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0A0636">
      <w:pPr>
        <w:pStyle w:val="BodyText"/>
        <w:rPr>
          <w:sz w:val="20"/>
        </w:rPr>
      </w:pPr>
      <w:r>
        <w:rPr>
          <w:sz w:val="20"/>
        </w:rPr>
      </w:r>
      <w:r>
        <w:rPr>
          <w:sz w:val="20"/>
        </w:rPr>
        <w:pict>
          <v:group id="docshapegroup36" o:spid="_x0000_s1026" style="width:557.05pt;height:61.2pt;mso-position-horizontal-relative:char;mso-position-vertical-relative:line" coordsize="11141,1224">
            <v:rect id="docshape37" o:spid="_x0000_s1028" style="position:absolute;width:11141;height:1224" fillcolor="#0090d6" stroked="f"/>
            <v:shape id="docshape38" o:spid="_x0000_s1027" type="#_x0000_t202" style="position:absolute;width:11141;height:1224"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wrap type="none"/>
            <w10:anchorlock/>
          </v:group>
        </w:pic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20"/>
        <w:gridCol w:w="3600"/>
        <w:gridCol w:w="30"/>
        <w:gridCol w:w="158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E71179">
              <w:t>2021</w:t>
            </w:r>
            <w:r>
              <w:t>/2</w:t>
            </w:r>
            <w:r w:rsidR="00E71179">
              <w:t>2</w:t>
            </w:r>
          </w:p>
        </w:tc>
        <w:tc>
          <w:tcPr>
            <w:tcW w:w="3600" w:type="dxa"/>
          </w:tcPr>
          <w:p w:rsidR="00C658FB" w:rsidRDefault="00D131A0">
            <w:pPr>
              <w:pStyle w:val="TableParagraph"/>
              <w:spacing w:before="41"/>
              <w:rPr>
                <w:b/>
                <w:color w:val="231F20"/>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E71179">
              <w:rPr>
                <w:b/>
                <w:color w:val="231F20"/>
                <w:sz w:val="24"/>
              </w:rPr>
              <w:t xml:space="preserve"> </w:t>
            </w:r>
            <w:r w:rsidR="00E71179" w:rsidRPr="00E71179">
              <w:rPr>
                <w:b/>
                <w:color w:val="231F20"/>
                <w:sz w:val="24"/>
                <w:highlight w:val="yellow"/>
              </w:rPr>
              <w:t>£21,380?</w:t>
            </w:r>
          </w:p>
          <w:p w:rsidR="00A819F1" w:rsidRDefault="00A819F1">
            <w:pPr>
              <w:pStyle w:val="TableParagraph"/>
              <w:spacing w:before="41"/>
              <w:rPr>
                <w:b/>
                <w:sz w:val="24"/>
              </w:rPr>
            </w:pPr>
            <w:r>
              <w:rPr>
                <w:b/>
                <w:color w:val="231F20"/>
                <w:sz w:val="24"/>
              </w:rPr>
              <w:t>(£21,100 detailed)</w:t>
            </w:r>
          </w:p>
        </w:tc>
        <w:tc>
          <w:tcPr>
            <w:tcW w:w="4923" w:type="dxa"/>
            <w:gridSpan w:val="3"/>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E71179">
              <w:rPr>
                <w:b/>
                <w:color w:val="231F20"/>
                <w:sz w:val="24"/>
              </w:rPr>
              <w:t xml:space="preserve"> September 2021</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5"/>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5"/>
            <w:vMerge/>
            <w:tcBorders>
              <w:top w:val="nil"/>
            </w:tcBorders>
          </w:tcPr>
          <w:p w:rsidR="00C658FB" w:rsidRDefault="00C658FB">
            <w:pPr>
              <w:rPr>
                <w:sz w:val="2"/>
                <w:szCs w:val="2"/>
              </w:rPr>
            </w:pPr>
          </w:p>
        </w:tc>
        <w:tc>
          <w:tcPr>
            <w:tcW w:w="3134" w:type="dxa"/>
          </w:tcPr>
          <w:p w:rsidR="00C658FB" w:rsidRDefault="00A819F1">
            <w:pPr>
              <w:pStyle w:val="TableParagraph"/>
              <w:spacing w:before="54"/>
              <w:ind w:left="32"/>
              <w:rPr>
                <w:sz w:val="21"/>
              </w:rPr>
            </w:pPr>
            <w:r>
              <w:rPr>
                <w:sz w:val="21"/>
              </w:rPr>
              <w:t>44</w:t>
            </w:r>
            <w:r w:rsidR="00D131A0">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3"/>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gridSpan w:val="2"/>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705"/>
        </w:trPr>
        <w:tc>
          <w:tcPr>
            <w:tcW w:w="3720" w:type="dxa"/>
            <w:tcBorders>
              <w:bottom w:val="single" w:sz="12" w:space="0" w:color="231F20"/>
            </w:tcBorders>
          </w:tcPr>
          <w:p w:rsidR="00C658FB" w:rsidRPr="00E71179" w:rsidRDefault="00E71179">
            <w:pPr>
              <w:pStyle w:val="TableParagraph"/>
              <w:ind w:left="0"/>
              <w:rPr>
                <w:rFonts w:ascii="NTPreCursive" w:hAnsi="NTPreCursive"/>
                <w:sz w:val="24"/>
              </w:rPr>
            </w:pPr>
            <w:r w:rsidRPr="00E71179">
              <w:rPr>
                <w:rFonts w:ascii="NTPreCursive" w:hAnsi="NTPreCursive"/>
                <w:sz w:val="24"/>
              </w:rPr>
              <w:t>Every class will complete our well-being walk and talk daily</w:t>
            </w:r>
          </w:p>
          <w:p w:rsidR="00E71179" w:rsidRPr="00E71179" w:rsidRDefault="00E71179">
            <w:pPr>
              <w:pStyle w:val="TableParagraph"/>
              <w:ind w:left="0"/>
              <w:rPr>
                <w:rFonts w:ascii="NTPreCursive" w:hAnsi="NTPreCursive"/>
                <w:sz w:val="24"/>
              </w:rPr>
            </w:pPr>
          </w:p>
          <w:p w:rsidR="00E71179" w:rsidRPr="00E71179" w:rsidRDefault="00E71179">
            <w:pPr>
              <w:pStyle w:val="TableParagraph"/>
              <w:ind w:left="0"/>
              <w:rPr>
                <w:rFonts w:ascii="NTPreCursive" w:hAnsi="NTPreCursive"/>
                <w:sz w:val="24"/>
              </w:rPr>
            </w:pPr>
            <w:r w:rsidRPr="00E71179">
              <w:rPr>
                <w:rFonts w:ascii="NTPreCursive" w:hAnsi="NTPreCursive"/>
                <w:sz w:val="24"/>
              </w:rPr>
              <w:t>Outdoor learning opportunities planned into the timetable</w:t>
            </w:r>
            <w:r>
              <w:rPr>
                <w:rFonts w:ascii="NTPreCursive" w:hAnsi="NTPreCursive"/>
                <w:sz w:val="24"/>
              </w:rPr>
              <w:t>- including orienteering</w:t>
            </w:r>
          </w:p>
          <w:p w:rsidR="00E71179" w:rsidRPr="00E71179" w:rsidRDefault="00E71179">
            <w:pPr>
              <w:pStyle w:val="TableParagraph"/>
              <w:ind w:left="0"/>
              <w:rPr>
                <w:rFonts w:ascii="NTPreCursive" w:hAnsi="NTPreCursive"/>
                <w:sz w:val="24"/>
              </w:rPr>
            </w:pPr>
          </w:p>
          <w:p w:rsidR="00E71179" w:rsidRDefault="00E71179">
            <w:pPr>
              <w:pStyle w:val="TableParagraph"/>
              <w:ind w:left="0"/>
              <w:rPr>
                <w:rFonts w:ascii="NTPreCursive" w:hAnsi="NTPreCursive"/>
                <w:sz w:val="24"/>
              </w:rPr>
            </w:pPr>
            <w:r w:rsidRPr="00E71179">
              <w:rPr>
                <w:rFonts w:ascii="NTPreCursive" w:hAnsi="NTPreCursive"/>
                <w:sz w:val="24"/>
              </w:rPr>
              <w:t>Every child to take part in 1.5-2hours of PE lessons weekly</w:t>
            </w:r>
          </w:p>
          <w:p w:rsidR="00EB5D5C" w:rsidRDefault="00EB5D5C">
            <w:pPr>
              <w:pStyle w:val="TableParagraph"/>
              <w:ind w:left="0"/>
              <w:rPr>
                <w:rFonts w:ascii="NTPreCursive" w:hAnsi="NTPreCursive"/>
                <w:sz w:val="24"/>
              </w:rPr>
            </w:pPr>
          </w:p>
          <w:p w:rsidR="00EB5D5C" w:rsidRDefault="00EB5D5C">
            <w:pPr>
              <w:pStyle w:val="TableParagraph"/>
              <w:ind w:left="0"/>
              <w:rPr>
                <w:rFonts w:ascii="NTPreCursive" w:hAnsi="NTPreCursive"/>
              </w:rPr>
            </w:pPr>
            <w:r w:rsidRPr="00EB5D5C">
              <w:rPr>
                <w:rFonts w:ascii="NTPreCursive" w:hAnsi="NTPreCursive"/>
              </w:rPr>
              <w:t>To provide opportunities for pupils to be sports leaders and for this to support with increasing the numbers of pupils accessing activities during lunch and break time.</w:t>
            </w:r>
          </w:p>
          <w:p w:rsidR="00B966CC" w:rsidRDefault="00B966CC">
            <w:pPr>
              <w:pStyle w:val="TableParagraph"/>
              <w:ind w:left="0"/>
              <w:rPr>
                <w:rFonts w:ascii="NTPreCursive" w:hAnsi="NTPreCursive"/>
              </w:rPr>
            </w:pPr>
          </w:p>
          <w:p w:rsidR="00B966CC" w:rsidRDefault="00B966CC">
            <w:pPr>
              <w:pStyle w:val="TableParagraph"/>
              <w:ind w:left="0"/>
              <w:rPr>
                <w:rFonts w:ascii="NTPreCursive" w:hAnsi="NTPreCursive"/>
              </w:rPr>
            </w:pPr>
            <w:r>
              <w:rPr>
                <w:rFonts w:ascii="NTPreCursive" w:hAnsi="NTPreCursive"/>
              </w:rPr>
              <w:t xml:space="preserve">Regular stock take and replenish of key sports equipment used daily/weekly in lessons. </w:t>
            </w:r>
          </w:p>
          <w:p w:rsidR="00B966CC" w:rsidRPr="00EB5D5C" w:rsidRDefault="00B966CC">
            <w:pPr>
              <w:pStyle w:val="TableParagraph"/>
              <w:ind w:left="0"/>
              <w:rPr>
                <w:rFonts w:ascii="NTPreCursive" w:hAnsi="NTPreCursive"/>
                <w:sz w:val="24"/>
              </w:rPr>
            </w:pPr>
            <w:r>
              <w:rPr>
                <w:rFonts w:ascii="NTPreCursive" w:hAnsi="NTPreCursive"/>
              </w:rPr>
              <w:t>New goals/posts/nets purchased to update.</w:t>
            </w:r>
          </w:p>
        </w:tc>
        <w:tc>
          <w:tcPr>
            <w:tcW w:w="3600" w:type="dxa"/>
            <w:tcBorders>
              <w:bottom w:val="single" w:sz="12" w:space="0" w:color="231F20"/>
            </w:tcBorders>
          </w:tcPr>
          <w:p w:rsidR="00E71179" w:rsidRDefault="00E71179">
            <w:pPr>
              <w:pStyle w:val="TableParagraph"/>
              <w:ind w:left="0"/>
              <w:rPr>
                <w:rFonts w:ascii="NTPreCursive" w:hAnsi="NTPreCursive"/>
                <w:sz w:val="24"/>
              </w:rPr>
            </w:pPr>
            <w:r>
              <w:rPr>
                <w:rFonts w:ascii="NTPreCursive" w:hAnsi="NTPreCursive"/>
                <w:sz w:val="24"/>
              </w:rPr>
              <w:t>Staff meeting time to share ideas that are working well on the ‘walk and talks’ and sharing ideas on outdoor learning activities</w:t>
            </w:r>
          </w:p>
          <w:p w:rsidR="00E71179" w:rsidRDefault="00E71179">
            <w:pPr>
              <w:pStyle w:val="TableParagraph"/>
              <w:ind w:left="0"/>
              <w:rPr>
                <w:rFonts w:ascii="NTPreCursive" w:hAnsi="NTPreCursive"/>
                <w:sz w:val="24"/>
              </w:rPr>
            </w:pPr>
          </w:p>
          <w:p w:rsidR="00E71179" w:rsidRDefault="00E71179">
            <w:pPr>
              <w:pStyle w:val="TableParagraph"/>
              <w:ind w:left="0"/>
              <w:rPr>
                <w:rFonts w:ascii="NTPreCursive" w:hAnsi="NTPreCursive"/>
                <w:sz w:val="24"/>
              </w:rPr>
            </w:pPr>
            <w:r>
              <w:rPr>
                <w:rFonts w:ascii="NTPreCursive" w:hAnsi="NTPreCursive"/>
                <w:sz w:val="24"/>
              </w:rPr>
              <w:t>Staff to share new orienteering resources and plan into timetable</w:t>
            </w:r>
          </w:p>
          <w:p w:rsidR="00E71179" w:rsidRDefault="00E71179">
            <w:pPr>
              <w:pStyle w:val="TableParagraph"/>
              <w:ind w:left="0"/>
              <w:rPr>
                <w:rFonts w:ascii="NTPreCursive" w:hAnsi="NTPreCursive"/>
                <w:sz w:val="24"/>
              </w:rPr>
            </w:pPr>
          </w:p>
          <w:p w:rsidR="00E71179" w:rsidRDefault="00E71179" w:rsidP="00E71179">
            <w:pPr>
              <w:pStyle w:val="TableParagraph"/>
              <w:ind w:left="0"/>
              <w:rPr>
                <w:rFonts w:ascii="NTPreCursive" w:hAnsi="NTPreCursive"/>
                <w:sz w:val="24"/>
              </w:rPr>
            </w:pPr>
            <w:r>
              <w:rPr>
                <w:rFonts w:ascii="NTPreCursive" w:hAnsi="NTPreCursive"/>
                <w:sz w:val="24"/>
              </w:rPr>
              <w:t>PE lessons timetabled weekly in each year group</w:t>
            </w:r>
          </w:p>
          <w:p w:rsidR="00EB5D5C" w:rsidRDefault="00EB5D5C" w:rsidP="00E71179">
            <w:pPr>
              <w:pStyle w:val="TableParagraph"/>
              <w:ind w:left="0"/>
              <w:rPr>
                <w:rFonts w:ascii="NTPreCursive" w:hAnsi="NTPreCursive"/>
                <w:sz w:val="24"/>
              </w:rPr>
            </w:pPr>
          </w:p>
          <w:p w:rsidR="00EB5D5C" w:rsidRPr="00E71179" w:rsidRDefault="00EB5D5C" w:rsidP="00E71179">
            <w:pPr>
              <w:pStyle w:val="TableParagraph"/>
              <w:ind w:left="0"/>
              <w:rPr>
                <w:rFonts w:ascii="NTPreCursive" w:hAnsi="NTPreCursive"/>
                <w:sz w:val="24"/>
              </w:rPr>
            </w:pPr>
            <w:r>
              <w:rPr>
                <w:rFonts w:ascii="NTPreCursive" w:hAnsi="NTPreCursive"/>
                <w:sz w:val="24"/>
              </w:rPr>
              <w:t>Sports leaders trained in planning and leading sessions with other children</w:t>
            </w:r>
          </w:p>
        </w:tc>
        <w:tc>
          <w:tcPr>
            <w:tcW w:w="1616" w:type="dxa"/>
            <w:gridSpan w:val="2"/>
            <w:tcBorders>
              <w:bottom w:val="single" w:sz="12" w:space="0" w:color="231F20"/>
            </w:tcBorders>
          </w:tcPr>
          <w:p w:rsidR="009D0524" w:rsidRDefault="00A819F1">
            <w:pPr>
              <w:pStyle w:val="TableParagraph"/>
              <w:spacing w:before="160"/>
              <w:ind w:left="34"/>
              <w:rPr>
                <w:rFonts w:ascii="NTPreCursive" w:hAnsi="NTPreCursive"/>
                <w:sz w:val="24"/>
              </w:rPr>
            </w:pPr>
            <w:r>
              <w:rPr>
                <w:rFonts w:ascii="NTPreCursive" w:hAnsi="NTPreCursive"/>
                <w:sz w:val="24"/>
              </w:rPr>
              <w:t>£2</w:t>
            </w:r>
            <w:r w:rsidR="009D0524">
              <w:rPr>
                <w:rFonts w:ascii="NTPreCursive" w:hAnsi="NTPreCursive"/>
                <w:sz w:val="24"/>
              </w:rPr>
              <w:t>000</w:t>
            </w:r>
          </w:p>
          <w:p w:rsidR="00B966CC" w:rsidRDefault="009D0524">
            <w:pPr>
              <w:pStyle w:val="TableParagraph"/>
              <w:spacing w:before="160"/>
              <w:ind w:left="34"/>
              <w:rPr>
                <w:rFonts w:ascii="NTPreCursive" w:hAnsi="NTPreCursive"/>
                <w:sz w:val="24"/>
              </w:rPr>
            </w:pPr>
            <w:r>
              <w:rPr>
                <w:rFonts w:ascii="NTPreCursive" w:hAnsi="NTPreCursive"/>
                <w:sz w:val="24"/>
              </w:rPr>
              <w:t>TAs/sports coaches to attend some staff training</w:t>
            </w:r>
          </w:p>
          <w:p w:rsidR="00B966CC" w:rsidRDefault="00B966CC">
            <w:pPr>
              <w:pStyle w:val="TableParagraph"/>
              <w:spacing w:before="160"/>
              <w:ind w:left="34"/>
              <w:rPr>
                <w:rFonts w:ascii="NTPreCursive" w:hAnsi="NTPreCursive"/>
                <w:sz w:val="24"/>
              </w:rPr>
            </w:pPr>
          </w:p>
          <w:p w:rsidR="00B966CC" w:rsidRDefault="00B966CC" w:rsidP="009D0524">
            <w:pPr>
              <w:pStyle w:val="TableParagraph"/>
              <w:spacing w:before="160"/>
              <w:ind w:left="0"/>
              <w:rPr>
                <w:rFonts w:ascii="NTPreCursive" w:hAnsi="NTPreCursive"/>
                <w:sz w:val="24"/>
              </w:rPr>
            </w:pPr>
          </w:p>
          <w:p w:rsidR="00C658FB" w:rsidRDefault="00D131A0" w:rsidP="00B966CC">
            <w:pPr>
              <w:pStyle w:val="TableParagraph"/>
              <w:spacing w:before="160"/>
              <w:ind w:left="0"/>
              <w:rPr>
                <w:rFonts w:ascii="NTPreCursive" w:hAnsi="NTPreCursive"/>
                <w:sz w:val="24"/>
              </w:rPr>
            </w:pPr>
            <w:r w:rsidRPr="00E71179">
              <w:rPr>
                <w:rFonts w:ascii="NTPreCursive" w:hAnsi="NTPreCursive"/>
                <w:sz w:val="24"/>
              </w:rPr>
              <w:t>£</w:t>
            </w:r>
            <w:r w:rsidR="009D0524">
              <w:rPr>
                <w:rFonts w:ascii="NTPreCursive" w:hAnsi="NTPreCursive"/>
                <w:sz w:val="24"/>
              </w:rPr>
              <w:t>500</w:t>
            </w:r>
            <w:r w:rsidR="00B966CC">
              <w:rPr>
                <w:rFonts w:ascii="NTPreCursive" w:hAnsi="NTPreCursive"/>
                <w:sz w:val="24"/>
              </w:rPr>
              <w:t xml:space="preserve"> (staff paid for after school club)</w:t>
            </w:r>
          </w:p>
          <w:p w:rsidR="00B966CC" w:rsidRPr="00E71179" w:rsidRDefault="00B966CC" w:rsidP="00B966CC">
            <w:pPr>
              <w:pStyle w:val="TableParagraph"/>
              <w:spacing w:before="160"/>
              <w:ind w:left="0"/>
              <w:rPr>
                <w:rFonts w:ascii="NTPreCursive" w:hAnsi="NTPreCursive"/>
                <w:sz w:val="24"/>
              </w:rPr>
            </w:pPr>
            <w:r>
              <w:rPr>
                <w:rFonts w:ascii="NTPreCursive" w:hAnsi="NTPreCursive"/>
                <w:sz w:val="24"/>
              </w:rPr>
              <w:t>£</w:t>
            </w:r>
            <w:r w:rsidR="009D0524">
              <w:rPr>
                <w:rFonts w:ascii="NTPreCursive" w:hAnsi="NTPreCursive"/>
                <w:sz w:val="24"/>
              </w:rPr>
              <w:t>7000</w:t>
            </w:r>
          </w:p>
        </w:tc>
        <w:tc>
          <w:tcPr>
            <w:tcW w:w="3307" w:type="dxa"/>
            <w:tcBorders>
              <w:bottom w:val="single" w:sz="12" w:space="0" w:color="231F20"/>
            </w:tcBorders>
          </w:tcPr>
          <w:p w:rsidR="00C658FB" w:rsidRDefault="003D441A">
            <w:pPr>
              <w:pStyle w:val="TableParagraph"/>
              <w:ind w:left="0"/>
              <w:rPr>
                <w:rFonts w:ascii="NTPreCursive" w:hAnsi="NTPreCursive"/>
                <w:sz w:val="24"/>
              </w:rPr>
            </w:pPr>
            <w:r>
              <w:rPr>
                <w:rFonts w:ascii="NTPreCursive" w:hAnsi="NTPreCursive"/>
                <w:sz w:val="24"/>
              </w:rPr>
              <w:t>Pupils enjoy the ‘walk and talks’ and positively engage with being active and communicating</w:t>
            </w:r>
          </w:p>
          <w:p w:rsidR="003D441A" w:rsidRDefault="003D441A">
            <w:pPr>
              <w:pStyle w:val="TableParagraph"/>
              <w:ind w:left="0"/>
              <w:rPr>
                <w:rFonts w:ascii="NTPreCursive" w:hAnsi="NTPreCursive"/>
                <w:sz w:val="24"/>
              </w:rPr>
            </w:pPr>
            <w:r>
              <w:rPr>
                <w:rFonts w:ascii="NTPreCursive" w:hAnsi="NTPreCursive"/>
                <w:sz w:val="24"/>
              </w:rPr>
              <w:t>Pupils enjoy being outside and learning new skills</w:t>
            </w:r>
          </w:p>
          <w:p w:rsidR="003D441A" w:rsidRDefault="003D441A">
            <w:pPr>
              <w:pStyle w:val="TableParagraph"/>
              <w:ind w:left="0"/>
              <w:rPr>
                <w:rFonts w:ascii="NTPreCursive" w:hAnsi="NTPreCursive"/>
                <w:sz w:val="24"/>
              </w:rPr>
            </w:pPr>
          </w:p>
          <w:p w:rsidR="003D441A" w:rsidRDefault="003D441A">
            <w:pPr>
              <w:pStyle w:val="TableParagraph"/>
              <w:ind w:left="0"/>
              <w:rPr>
                <w:rFonts w:ascii="NTPreCursive" w:hAnsi="NTPreCursive"/>
                <w:sz w:val="24"/>
              </w:rPr>
            </w:pPr>
            <w:r>
              <w:rPr>
                <w:rFonts w:ascii="NTPreCursive" w:hAnsi="NTPreCursive"/>
                <w:sz w:val="24"/>
              </w:rPr>
              <w:t>Pupils actively take part in PE lessons</w:t>
            </w:r>
          </w:p>
          <w:p w:rsidR="00EB5D5C" w:rsidRDefault="00EB5D5C">
            <w:pPr>
              <w:pStyle w:val="TableParagraph"/>
              <w:ind w:left="0"/>
              <w:rPr>
                <w:rFonts w:ascii="NTPreCursive" w:hAnsi="NTPreCursive"/>
                <w:sz w:val="24"/>
              </w:rPr>
            </w:pPr>
          </w:p>
          <w:p w:rsidR="00EB5D5C" w:rsidRDefault="00EB5D5C">
            <w:pPr>
              <w:pStyle w:val="TableParagraph"/>
              <w:ind w:left="0"/>
              <w:rPr>
                <w:rFonts w:ascii="NTPreCursive" w:hAnsi="NTPreCursive"/>
                <w:sz w:val="24"/>
              </w:rPr>
            </w:pPr>
          </w:p>
          <w:p w:rsidR="00EB5D5C" w:rsidRDefault="00EB5D5C">
            <w:pPr>
              <w:pStyle w:val="TableParagraph"/>
              <w:ind w:left="0"/>
              <w:rPr>
                <w:rFonts w:ascii="NTPreCursive" w:hAnsi="NTPreCursive"/>
                <w:sz w:val="24"/>
              </w:rPr>
            </w:pPr>
          </w:p>
          <w:p w:rsidR="00EB5D5C" w:rsidRDefault="00EB5D5C">
            <w:pPr>
              <w:pStyle w:val="TableParagraph"/>
              <w:ind w:left="0"/>
              <w:rPr>
                <w:rFonts w:ascii="NTPreCursive" w:hAnsi="NTPreCursive"/>
                <w:sz w:val="24"/>
              </w:rPr>
            </w:pPr>
            <w:r>
              <w:rPr>
                <w:rFonts w:ascii="NTPreCursive" w:hAnsi="NTPreCursive"/>
                <w:sz w:val="24"/>
              </w:rPr>
              <w:t>Pupils confidence and skills develop</w:t>
            </w:r>
            <w:r w:rsidR="001A2F21">
              <w:rPr>
                <w:rFonts w:ascii="NTPreCursive" w:hAnsi="NTPreCursive"/>
                <w:sz w:val="24"/>
              </w:rPr>
              <w:t>. Play time is a positive experience for all with activities and games to take part in.</w:t>
            </w:r>
          </w:p>
          <w:p w:rsidR="00B966CC" w:rsidRPr="00E71179" w:rsidRDefault="00B966CC">
            <w:pPr>
              <w:pStyle w:val="TableParagraph"/>
              <w:ind w:left="0"/>
              <w:rPr>
                <w:rFonts w:ascii="NTPreCursive" w:hAnsi="NTPreCursive"/>
                <w:sz w:val="24"/>
              </w:rPr>
            </w:pPr>
            <w:r>
              <w:rPr>
                <w:rFonts w:ascii="NTPreCursive" w:hAnsi="NTPreCursive"/>
                <w:sz w:val="24"/>
              </w:rPr>
              <w:t>Children can use equipment in pairs and apply skills into real games</w:t>
            </w:r>
          </w:p>
        </w:tc>
        <w:tc>
          <w:tcPr>
            <w:tcW w:w="3134" w:type="dxa"/>
            <w:tcBorders>
              <w:bottom w:val="single" w:sz="12" w:space="0" w:color="231F20"/>
            </w:tcBorders>
          </w:tcPr>
          <w:p w:rsidR="00C658FB" w:rsidRPr="00E71179" w:rsidRDefault="00C658FB">
            <w:pPr>
              <w:pStyle w:val="TableParagraph"/>
              <w:ind w:left="0"/>
              <w:rPr>
                <w:rFonts w:ascii="NTPreCursive" w:hAnsi="NTPreCursive"/>
                <w:sz w:val="24"/>
              </w:rPr>
            </w:pPr>
          </w:p>
        </w:tc>
      </w:tr>
      <w:tr w:rsidR="00C658FB">
        <w:trPr>
          <w:trHeight w:val="315"/>
        </w:trPr>
        <w:tc>
          <w:tcPr>
            <w:tcW w:w="12243" w:type="dxa"/>
            <w:gridSpan w:val="5"/>
            <w:vMerge w:val="restart"/>
            <w:tcBorders>
              <w:top w:val="single" w:sz="12" w:space="0" w:color="231F20"/>
            </w:tcBorders>
          </w:tcPr>
          <w:p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5"/>
            <w:vMerge/>
            <w:tcBorders>
              <w:top w:val="nil"/>
            </w:tcBorders>
          </w:tcPr>
          <w:p w:rsidR="00C658FB" w:rsidRDefault="00C658FB">
            <w:pPr>
              <w:rPr>
                <w:sz w:val="2"/>
                <w:szCs w:val="2"/>
              </w:rPr>
            </w:pPr>
          </w:p>
        </w:tc>
        <w:tc>
          <w:tcPr>
            <w:tcW w:w="3134" w:type="dxa"/>
          </w:tcPr>
          <w:p w:rsidR="00C658FB" w:rsidRDefault="00A819F1">
            <w:pPr>
              <w:pStyle w:val="TableParagraph"/>
              <w:spacing w:before="45" w:line="255" w:lineRule="exact"/>
              <w:ind w:left="39"/>
              <w:rPr>
                <w:sz w:val="21"/>
              </w:rPr>
            </w:pPr>
            <w:r>
              <w:rPr>
                <w:sz w:val="21"/>
              </w:rPr>
              <w:t>14</w:t>
            </w:r>
            <w:r w:rsidR="00D131A0">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3"/>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rsidTr="009D0524">
        <w:trPr>
          <w:trHeight w:val="1472"/>
        </w:trPr>
        <w:tc>
          <w:tcPr>
            <w:tcW w:w="3720" w:type="dxa"/>
          </w:tcPr>
          <w:p w:rsidR="00C658FB" w:rsidRDefault="00D131A0">
            <w:pPr>
              <w:pStyle w:val="TableParagraph"/>
              <w:spacing w:before="46" w:line="235" w:lineRule="auto"/>
              <w:ind w:left="79" w:right="303"/>
              <w:rPr>
                <w:sz w:val="24"/>
              </w:rPr>
            </w:pPr>
            <w:r>
              <w:rPr>
                <w:color w:val="231F20"/>
                <w:sz w:val="24"/>
              </w:rPr>
              <w:lastRenderedPageBreak/>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30" w:type="dxa"/>
            <w:gridSpan w:val="2"/>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58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rsidTr="009D0524">
        <w:trPr>
          <w:trHeight w:val="1690"/>
        </w:trPr>
        <w:tc>
          <w:tcPr>
            <w:tcW w:w="3720" w:type="dxa"/>
          </w:tcPr>
          <w:p w:rsidR="00C658FB" w:rsidRPr="003D441A" w:rsidRDefault="003D441A">
            <w:pPr>
              <w:pStyle w:val="TableParagraph"/>
              <w:ind w:left="0"/>
              <w:rPr>
                <w:rFonts w:ascii="NTPreCursive" w:hAnsi="NTPreCursive"/>
                <w:color w:val="000000"/>
                <w:sz w:val="24"/>
                <w:szCs w:val="24"/>
                <w:shd w:val="clear" w:color="auto" w:fill="FFFFFF"/>
              </w:rPr>
            </w:pPr>
            <w:r w:rsidRPr="003D441A">
              <w:rPr>
                <w:rFonts w:ascii="NTPreCursive" w:hAnsi="NTPreCursive"/>
                <w:color w:val="000000"/>
                <w:sz w:val="24"/>
                <w:szCs w:val="24"/>
                <w:shd w:val="clear" w:color="auto" w:fill="FFFFFF"/>
              </w:rPr>
              <w:t>Competitive sport will take place promoting the value of sport.</w:t>
            </w:r>
          </w:p>
          <w:p w:rsidR="003D441A" w:rsidRPr="003D441A" w:rsidRDefault="003D441A">
            <w:pPr>
              <w:pStyle w:val="TableParagraph"/>
              <w:ind w:left="0"/>
              <w:rPr>
                <w:rFonts w:ascii="NTPreCursive" w:hAnsi="NTPreCursive"/>
                <w:color w:val="000000"/>
                <w:sz w:val="24"/>
                <w:szCs w:val="24"/>
                <w:shd w:val="clear" w:color="auto" w:fill="FFFFFF"/>
              </w:rPr>
            </w:pPr>
          </w:p>
          <w:p w:rsidR="003D441A" w:rsidRPr="003D441A" w:rsidRDefault="003D441A">
            <w:pPr>
              <w:pStyle w:val="TableParagraph"/>
              <w:ind w:left="0"/>
              <w:rPr>
                <w:rFonts w:ascii="NTPreCursive" w:hAnsi="NTPreCursive"/>
                <w:color w:val="000000"/>
                <w:sz w:val="24"/>
                <w:szCs w:val="24"/>
                <w:shd w:val="clear" w:color="auto" w:fill="FFFFFF"/>
              </w:rPr>
            </w:pPr>
          </w:p>
          <w:p w:rsidR="003D441A" w:rsidRPr="003D441A" w:rsidRDefault="003D441A">
            <w:pPr>
              <w:pStyle w:val="TableParagraph"/>
              <w:ind w:left="0"/>
              <w:rPr>
                <w:rFonts w:ascii="NTPreCursive" w:hAnsi="NTPreCursive"/>
                <w:color w:val="000000"/>
                <w:sz w:val="24"/>
                <w:szCs w:val="24"/>
                <w:shd w:val="clear" w:color="auto" w:fill="FFFFFF"/>
              </w:rPr>
            </w:pPr>
          </w:p>
          <w:p w:rsidR="009D0524" w:rsidRDefault="003D441A">
            <w:pPr>
              <w:pStyle w:val="TableParagraph"/>
              <w:ind w:left="0"/>
              <w:rPr>
                <w:color w:val="000000"/>
                <w:sz w:val="24"/>
                <w:szCs w:val="24"/>
                <w:shd w:val="clear" w:color="auto" w:fill="FFFFFF"/>
              </w:rPr>
            </w:pPr>
            <w:r w:rsidRPr="003D441A">
              <w:rPr>
                <w:rFonts w:ascii="NTPreCursive" w:hAnsi="NTPreCursive"/>
                <w:color w:val="000000"/>
                <w:sz w:val="24"/>
                <w:szCs w:val="24"/>
                <w:shd w:val="clear" w:color="auto" w:fill="FFFFFF"/>
              </w:rPr>
              <w:t>Pupils are aware of sporting activities and achievements across the school.</w:t>
            </w:r>
            <w:r w:rsidRPr="003D441A">
              <w:rPr>
                <w:color w:val="000000"/>
                <w:sz w:val="24"/>
                <w:szCs w:val="24"/>
                <w:shd w:val="clear" w:color="auto" w:fill="FFFFFF"/>
              </w:rPr>
              <w:t>  </w:t>
            </w:r>
          </w:p>
          <w:p w:rsidR="009D0524" w:rsidRDefault="009D0524">
            <w:pPr>
              <w:pStyle w:val="TableParagraph"/>
              <w:ind w:left="0"/>
              <w:rPr>
                <w:color w:val="000000"/>
                <w:sz w:val="24"/>
                <w:szCs w:val="24"/>
                <w:shd w:val="clear" w:color="auto" w:fill="FFFFFF"/>
              </w:rPr>
            </w:pPr>
          </w:p>
          <w:p w:rsidR="009D0524" w:rsidRPr="009D0524" w:rsidRDefault="00A819F1">
            <w:pPr>
              <w:pStyle w:val="TableParagraph"/>
              <w:ind w:left="0"/>
              <w:rPr>
                <w:rFonts w:ascii="NTPreCursive" w:hAnsi="NTPreCursive"/>
                <w:color w:val="000000"/>
                <w:sz w:val="24"/>
                <w:szCs w:val="24"/>
                <w:shd w:val="clear" w:color="auto" w:fill="FFFFFF"/>
              </w:rPr>
            </w:pPr>
            <w:r>
              <w:rPr>
                <w:rFonts w:ascii="NTPreCursive" w:hAnsi="NTPreCursive"/>
                <w:color w:val="000000"/>
                <w:sz w:val="24"/>
                <w:szCs w:val="24"/>
                <w:shd w:val="clear" w:color="auto" w:fill="FFFFFF"/>
              </w:rPr>
              <w:t>Focus on well-being of staff and children and the importance in being active to promote positive lifestyle choices</w:t>
            </w:r>
          </w:p>
        </w:tc>
        <w:tc>
          <w:tcPr>
            <w:tcW w:w="3630" w:type="dxa"/>
            <w:gridSpan w:val="2"/>
          </w:tcPr>
          <w:p w:rsidR="00B966CC" w:rsidRPr="003D441A" w:rsidRDefault="003D441A" w:rsidP="003D441A">
            <w:pPr>
              <w:pStyle w:val="TableParagraph"/>
              <w:ind w:left="0"/>
              <w:rPr>
                <w:rFonts w:ascii="NTPreCursive" w:hAnsi="NTPreCursive"/>
                <w:color w:val="000000"/>
                <w:sz w:val="24"/>
                <w:szCs w:val="24"/>
                <w:shd w:val="clear" w:color="auto" w:fill="FFFFFF"/>
              </w:rPr>
            </w:pPr>
            <w:r w:rsidRPr="003D441A">
              <w:rPr>
                <w:rFonts w:ascii="NTPreCursive" w:hAnsi="NTPreCursive"/>
                <w:color w:val="000000"/>
                <w:sz w:val="24"/>
                <w:szCs w:val="24"/>
                <w:shd w:val="clear" w:color="auto" w:fill="FFFFFF"/>
              </w:rPr>
              <w:t>Regular inter house competitions take place involving all pupils including sports day in Sept and July.</w:t>
            </w:r>
          </w:p>
          <w:p w:rsidR="003D441A" w:rsidRPr="003D441A" w:rsidRDefault="003D441A" w:rsidP="003D441A">
            <w:pPr>
              <w:pStyle w:val="TableParagraph"/>
              <w:ind w:left="0"/>
              <w:rPr>
                <w:rFonts w:ascii="NTPreCursive" w:hAnsi="NTPreCursive"/>
                <w:color w:val="000000"/>
                <w:sz w:val="24"/>
                <w:szCs w:val="24"/>
                <w:shd w:val="clear" w:color="auto" w:fill="FFFFFF"/>
              </w:rPr>
            </w:pPr>
          </w:p>
          <w:p w:rsidR="003D441A" w:rsidRDefault="003D441A" w:rsidP="003D441A">
            <w:pPr>
              <w:pStyle w:val="TableParagraph"/>
              <w:ind w:left="0"/>
              <w:rPr>
                <w:rFonts w:ascii="NTPreCursive" w:hAnsi="NTPreCursive"/>
                <w:color w:val="000000"/>
                <w:sz w:val="24"/>
                <w:szCs w:val="24"/>
                <w:shd w:val="clear" w:color="auto" w:fill="FFFFFF"/>
              </w:rPr>
            </w:pPr>
            <w:r w:rsidRPr="003D441A">
              <w:rPr>
                <w:rFonts w:ascii="NTPreCursive" w:hAnsi="NTPreCursive"/>
                <w:color w:val="000000"/>
                <w:sz w:val="24"/>
                <w:szCs w:val="24"/>
                <w:shd w:val="clear" w:color="auto" w:fill="FFFFFF"/>
              </w:rPr>
              <w:t>Sports notice board regularly updated and all teams recognized in assemblies and their achievements celebrated.</w:t>
            </w:r>
          </w:p>
          <w:p w:rsidR="00A819F1" w:rsidRDefault="00A819F1" w:rsidP="003D441A">
            <w:pPr>
              <w:pStyle w:val="TableParagraph"/>
              <w:ind w:left="0"/>
              <w:rPr>
                <w:rFonts w:ascii="NTPreCursive" w:hAnsi="NTPreCursive"/>
                <w:color w:val="000000"/>
                <w:sz w:val="24"/>
                <w:szCs w:val="24"/>
                <w:shd w:val="clear" w:color="auto" w:fill="FFFFFF"/>
              </w:rPr>
            </w:pPr>
          </w:p>
          <w:p w:rsidR="00A819F1" w:rsidRDefault="00A819F1" w:rsidP="003D441A">
            <w:pPr>
              <w:pStyle w:val="TableParagraph"/>
              <w:ind w:left="0"/>
              <w:rPr>
                <w:rFonts w:ascii="NTPreCursive" w:hAnsi="NTPreCursive"/>
                <w:color w:val="000000"/>
                <w:sz w:val="24"/>
                <w:szCs w:val="24"/>
                <w:shd w:val="clear" w:color="auto" w:fill="FFFFFF"/>
              </w:rPr>
            </w:pPr>
            <w:r>
              <w:rPr>
                <w:rFonts w:ascii="NTPreCursive" w:hAnsi="NTPreCursive"/>
                <w:color w:val="000000"/>
                <w:sz w:val="24"/>
                <w:szCs w:val="24"/>
                <w:shd w:val="clear" w:color="auto" w:fill="FFFFFF"/>
              </w:rPr>
              <w:t>Staff training from CAMHS on well-being and supporting with children</w:t>
            </w:r>
          </w:p>
          <w:p w:rsidR="00A819F1" w:rsidRPr="003D441A" w:rsidRDefault="00A819F1" w:rsidP="003D441A">
            <w:pPr>
              <w:pStyle w:val="TableParagraph"/>
              <w:ind w:left="0"/>
              <w:rPr>
                <w:rFonts w:ascii="NTPreCursive" w:hAnsi="NTPreCursive"/>
                <w:sz w:val="24"/>
                <w:szCs w:val="24"/>
              </w:rPr>
            </w:pPr>
            <w:r>
              <w:rPr>
                <w:rFonts w:ascii="NTPreCursive" w:hAnsi="NTPreCursive"/>
                <w:color w:val="000000"/>
                <w:sz w:val="24"/>
                <w:szCs w:val="24"/>
                <w:shd w:val="clear" w:color="auto" w:fill="FFFFFF"/>
              </w:rPr>
              <w:t>Children indentified to support in small groups</w:t>
            </w:r>
          </w:p>
        </w:tc>
        <w:tc>
          <w:tcPr>
            <w:tcW w:w="1586" w:type="dxa"/>
          </w:tcPr>
          <w:p w:rsidR="00C658FB" w:rsidRDefault="009D0524" w:rsidP="009D0524">
            <w:pPr>
              <w:pStyle w:val="TableParagraph"/>
              <w:spacing w:before="171"/>
              <w:ind w:left="0"/>
              <w:rPr>
                <w:rFonts w:ascii="NTPreCursive" w:hAnsi="NTPreCursive"/>
                <w:sz w:val="24"/>
                <w:szCs w:val="24"/>
              </w:rPr>
            </w:pPr>
            <w:r>
              <w:rPr>
                <w:rFonts w:ascii="NTPreCursive" w:hAnsi="NTPreCursive"/>
                <w:sz w:val="24"/>
                <w:szCs w:val="24"/>
              </w:rPr>
              <w:t>NA</w:t>
            </w:r>
          </w:p>
          <w:p w:rsidR="00A819F1" w:rsidRDefault="00A819F1" w:rsidP="009D0524">
            <w:pPr>
              <w:pStyle w:val="TableParagraph"/>
              <w:spacing w:before="171"/>
              <w:ind w:left="0"/>
              <w:rPr>
                <w:rFonts w:ascii="NTPreCursive" w:hAnsi="NTPreCursive"/>
                <w:sz w:val="24"/>
                <w:szCs w:val="24"/>
              </w:rPr>
            </w:pPr>
          </w:p>
          <w:p w:rsidR="00A819F1" w:rsidRDefault="00A819F1" w:rsidP="009D0524">
            <w:pPr>
              <w:pStyle w:val="TableParagraph"/>
              <w:spacing w:before="171"/>
              <w:ind w:left="0"/>
              <w:rPr>
                <w:rFonts w:ascii="NTPreCursive" w:hAnsi="NTPreCursive"/>
                <w:sz w:val="24"/>
                <w:szCs w:val="24"/>
              </w:rPr>
            </w:pPr>
          </w:p>
          <w:p w:rsidR="00A819F1" w:rsidRDefault="00A819F1" w:rsidP="009D0524">
            <w:pPr>
              <w:pStyle w:val="TableParagraph"/>
              <w:spacing w:before="171"/>
              <w:ind w:left="0"/>
              <w:rPr>
                <w:rFonts w:ascii="NTPreCursive" w:hAnsi="NTPreCursive"/>
                <w:sz w:val="24"/>
                <w:szCs w:val="24"/>
              </w:rPr>
            </w:pPr>
          </w:p>
          <w:p w:rsidR="00A819F1" w:rsidRDefault="00A819F1" w:rsidP="009D0524">
            <w:pPr>
              <w:pStyle w:val="TableParagraph"/>
              <w:spacing w:before="171"/>
              <w:ind w:left="0"/>
              <w:rPr>
                <w:rFonts w:ascii="NTPreCursive" w:hAnsi="NTPreCursive"/>
                <w:sz w:val="24"/>
                <w:szCs w:val="24"/>
              </w:rPr>
            </w:pPr>
            <w:r>
              <w:rPr>
                <w:rFonts w:ascii="NTPreCursive" w:hAnsi="NTPreCursive"/>
                <w:sz w:val="24"/>
                <w:szCs w:val="24"/>
              </w:rPr>
              <w:t>£1000</w:t>
            </w:r>
          </w:p>
          <w:p w:rsidR="00A819F1" w:rsidRPr="003D441A" w:rsidRDefault="00A819F1" w:rsidP="009D0524">
            <w:pPr>
              <w:pStyle w:val="TableParagraph"/>
              <w:spacing w:before="171"/>
              <w:ind w:left="0"/>
              <w:rPr>
                <w:rFonts w:ascii="NTPreCursive" w:hAnsi="NTPreCursive"/>
                <w:sz w:val="24"/>
                <w:szCs w:val="24"/>
              </w:rPr>
            </w:pPr>
            <w:r>
              <w:rPr>
                <w:rFonts w:ascii="NTPreCursive" w:hAnsi="NTPreCursive"/>
                <w:sz w:val="24"/>
                <w:szCs w:val="24"/>
              </w:rPr>
              <w:t>£2000 (group/1:1 wellbeing linked to PE)</w:t>
            </w:r>
          </w:p>
        </w:tc>
        <w:tc>
          <w:tcPr>
            <w:tcW w:w="3307" w:type="dxa"/>
          </w:tcPr>
          <w:p w:rsidR="00C658FB" w:rsidRPr="003D441A" w:rsidRDefault="003D441A">
            <w:pPr>
              <w:pStyle w:val="TableParagraph"/>
              <w:ind w:left="0"/>
              <w:rPr>
                <w:rFonts w:ascii="NTPreCursive" w:hAnsi="NTPreCursive"/>
                <w:sz w:val="24"/>
                <w:szCs w:val="24"/>
              </w:rPr>
            </w:pPr>
            <w:r w:rsidRPr="003D441A">
              <w:rPr>
                <w:rFonts w:ascii="NTPreCursive" w:hAnsi="NTPreCursive"/>
                <w:sz w:val="24"/>
                <w:szCs w:val="24"/>
              </w:rPr>
              <w:t>Pupils take an active role to lead some competitions and manage races during sports day.</w:t>
            </w:r>
          </w:p>
          <w:p w:rsidR="003D441A" w:rsidRPr="003D441A" w:rsidRDefault="003D441A">
            <w:pPr>
              <w:pStyle w:val="TableParagraph"/>
              <w:ind w:left="0"/>
              <w:rPr>
                <w:rFonts w:ascii="NTPreCursive" w:hAnsi="NTPreCursive"/>
                <w:sz w:val="24"/>
                <w:szCs w:val="24"/>
              </w:rPr>
            </w:pPr>
          </w:p>
          <w:p w:rsidR="003D441A" w:rsidRPr="003D441A" w:rsidRDefault="003D441A">
            <w:pPr>
              <w:pStyle w:val="TableParagraph"/>
              <w:ind w:left="0"/>
              <w:rPr>
                <w:rFonts w:ascii="NTPreCursive" w:hAnsi="NTPreCursive"/>
                <w:sz w:val="24"/>
                <w:szCs w:val="24"/>
              </w:rPr>
            </w:pPr>
          </w:p>
          <w:p w:rsidR="003D441A" w:rsidRPr="003D441A" w:rsidRDefault="003D441A">
            <w:pPr>
              <w:pStyle w:val="TableParagraph"/>
              <w:ind w:left="0"/>
              <w:rPr>
                <w:rFonts w:ascii="NTPreCursive" w:hAnsi="NTPreCursive"/>
                <w:sz w:val="24"/>
                <w:szCs w:val="24"/>
              </w:rPr>
            </w:pPr>
            <w:r w:rsidRPr="003D441A">
              <w:rPr>
                <w:rFonts w:ascii="NTPreCursive" w:hAnsi="NTPreCursive"/>
                <w:color w:val="000000"/>
                <w:sz w:val="24"/>
                <w:szCs w:val="24"/>
                <w:shd w:val="clear" w:color="auto" w:fill="FFFFFF"/>
              </w:rPr>
              <w:t>Greater visibility and celebration of our sporting achievements.</w:t>
            </w:r>
          </w:p>
        </w:tc>
        <w:tc>
          <w:tcPr>
            <w:tcW w:w="3134" w:type="dxa"/>
          </w:tcPr>
          <w:p w:rsidR="00C658FB" w:rsidRPr="003D441A" w:rsidRDefault="00C658FB">
            <w:pPr>
              <w:pStyle w:val="TableParagraph"/>
              <w:ind w:left="0"/>
              <w:rPr>
                <w:rFonts w:ascii="NTPreCursive" w:hAnsi="NTPreCursive"/>
                <w:sz w:val="24"/>
              </w:rPr>
            </w:pP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A819F1">
            <w:pPr>
              <w:pStyle w:val="TableParagraph"/>
              <w:spacing w:before="23"/>
              <w:ind w:left="35"/>
              <w:rPr>
                <w:sz w:val="19"/>
              </w:rPr>
            </w:pPr>
            <w:r>
              <w:rPr>
                <w:sz w:val="19"/>
              </w:rPr>
              <w:t>22</w:t>
            </w:r>
            <w:r w:rsidR="00D131A0">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r w:rsidR="00E71179">
              <w:rPr>
                <w:color w:val="231F20"/>
                <w:sz w:val="24"/>
              </w:rPr>
              <w:t>o</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C658FB" w:rsidRDefault="003D441A">
            <w:pPr>
              <w:pStyle w:val="TableParagraph"/>
              <w:ind w:left="0"/>
              <w:rPr>
                <w:rFonts w:ascii="NTPreCursive" w:hAnsi="NTPreCursive"/>
              </w:rPr>
            </w:pPr>
            <w:r w:rsidRPr="003D441A">
              <w:rPr>
                <w:rFonts w:ascii="NTPreCursive" w:hAnsi="NTPreCursive"/>
              </w:rPr>
              <w:t>PE progression grid of skills used by staff to plan and deliver PE lessons, as well as using our SMILE curriculum to include physical activity within other areas of the curriculum.</w:t>
            </w: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Pr="003D441A" w:rsidRDefault="009D0524">
            <w:pPr>
              <w:pStyle w:val="TableParagraph"/>
              <w:ind w:left="0"/>
              <w:rPr>
                <w:rFonts w:ascii="NTPreCursive" w:hAnsi="NTPreCursive"/>
                <w:sz w:val="24"/>
              </w:rPr>
            </w:pPr>
            <w:r>
              <w:rPr>
                <w:rFonts w:ascii="NTPreCursive" w:hAnsi="NTPreCursive"/>
              </w:rPr>
              <w:t>Staff identified to attend 2 day swimming course to be able to teach a group on poolside making group sizes smaller</w:t>
            </w:r>
          </w:p>
        </w:tc>
        <w:tc>
          <w:tcPr>
            <w:tcW w:w="3458" w:type="dxa"/>
          </w:tcPr>
          <w:p w:rsidR="00C658FB" w:rsidRDefault="003D441A">
            <w:pPr>
              <w:pStyle w:val="TableParagraph"/>
              <w:ind w:left="0"/>
              <w:rPr>
                <w:rFonts w:ascii="NTPreCursive" w:hAnsi="NTPreCursive"/>
              </w:rPr>
            </w:pPr>
            <w:r w:rsidRPr="003D441A">
              <w:rPr>
                <w:rFonts w:ascii="NTPreCursive" w:hAnsi="NTPreCursive"/>
              </w:rPr>
              <w:t>CPD and staff training to ensure staff are confident using the PE progression of skills for planning and delivering lessons, as well as linking opportunities to SMILE and physical activity in other areas of the curriculum. PE coordinator to train other member to share the lead across the two sites.</w:t>
            </w: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r>
              <w:rPr>
                <w:rFonts w:ascii="NTPreCursive" w:hAnsi="NTPreCursive"/>
              </w:rPr>
              <w:t>5x members of staff (across sites) from Y3/4 trained and assessed by NCC instructors</w:t>
            </w:r>
          </w:p>
          <w:p w:rsidR="009D0524" w:rsidRPr="003D441A" w:rsidRDefault="009D0524">
            <w:pPr>
              <w:pStyle w:val="TableParagraph"/>
              <w:ind w:left="0"/>
              <w:rPr>
                <w:rFonts w:ascii="NTPreCursive" w:hAnsi="NTPreCursive"/>
                <w:sz w:val="24"/>
              </w:rPr>
            </w:pPr>
          </w:p>
        </w:tc>
        <w:tc>
          <w:tcPr>
            <w:tcW w:w="1663" w:type="dxa"/>
          </w:tcPr>
          <w:p w:rsidR="00C658FB" w:rsidRDefault="00D131A0">
            <w:pPr>
              <w:pStyle w:val="TableParagraph"/>
              <w:spacing w:before="138"/>
              <w:ind w:left="53"/>
              <w:rPr>
                <w:rFonts w:ascii="NTPreCursive" w:hAnsi="NTPreCursive"/>
                <w:sz w:val="24"/>
              </w:rPr>
            </w:pPr>
            <w:r w:rsidRPr="003D441A">
              <w:rPr>
                <w:rFonts w:ascii="NTPreCursive" w:hAnsi="NTPreCursive"/>
                <w:sz w:val="24"/>
              </w:rPr>
              <w:t>£</w:t>
            </w:r>
            <w:r w:rsidR="00A819F1">
              <w:rPr>
                <w:rFonts w:ascii="NTPreCursive" w:hAnsi="NTPreCursive"/>
                <w:sz w:val="24"/>
              </w:rPr>
              <w:t>1200</w:t>
            </w:r>
            <w:r w:rsidR="009D0524">
              <w:rPr>
                <w:rFonts w:ascii="NTPreCursive" w:hAnsi="NTPreCursive"/>
                <w:sz w:val="24"/>
              </w:rPr>
              <w:t xml:space="preserve"> TA training</w:t>
            </w:r>
          </w:p>
          <w:p w:rsidR="009D0524" w:rsidRDefault="009D0524">
            <w:pPr>
              <w:pStyle w:val="TableParagraph"/>
              <w:spacing w:before="138"/>
              <w:ind w:left="53"/>
              <w:rPr>
                <w:rFonts w:ascii="NTPreCursive" w:hAnsi="NTPreCursive"/>
                <w:sz w:val="24"/>
              </w:rPr>
            </w:pPr>
            <w:r>
              <w:rPr>
                <w:rFonts w:ascii="NTPreCursive" w:hAnsi="NTPreCursive"/>
                <w:sz w:val="24"/>
              </w:rPr>
              <w:t>£1400 cover for staff to observe sports coaches</w:t>
            </w:r>
          </w:p>
          <w:p w:rsidR="009D0524" w:rsidRDefault="009D0524">
            <w:pPr>
              <w:pStyle w:val="TableParagraph"/>
              <w:spacing w:before="138"/>
              <w:ind w:left="53"/>
              <w:rPr>
                <w:rFonts w:ascii="NTPreCursive" w:hAnsi="NTPreCursive"/>
                <w:sz w:val="24"/>
              </w:rPr>
            </w:pPr>
          </w:p>
          <w:p w:rsidR="009D0524" w:rsidRDefault="009D0524">
            <w:pPr>
              <w:pStyle w:val="TableParagraph"/>
              <w:spacing w:before="138"/>
              <w:ind w:left="53"/>
              <w:rPr>
                <w:rFonts w:ascii="NTPreCursive" w:hAnsi="NTPreCursive"/>
                <w:sz w:val="24"/>
              </w:rPr>
            </w:pPr>
          </w:p>
          <w:p w:rsidR="009D0524" w:rsidRPr="003D441A" w:rsidRDefault="009D0524">
            <w:pPr>
              <w:pStyle w:val="TableParagraph"/>
              <w:spacing w:before="138"/>
              <w:ind w:left="53"/>
              <w:rPr>
                <w:rFonts w:ascii="NTPreCursive" w:hAnsi="NTPreCursive"/>
                <w:sz w:val="24"/>
              </w:rPr>
            </w:pPr>
            <w:r>
              <w:rPr>
                <w:rFonts w:ascii="NTPreCursive" w:hAnsi="NTPreCursive"/>
                <w:sz w:val="24"/>
              </w:rPr>
              <w:t xml:space="preserve">£2000 (courses and cover in </w:t>
            </w:r>
            <w:r>
              <w:rPr>
                <w:rFonts w:ascii="NTPreCursive" w:hAnsi="NTPreCursive"/>
                <w:sz w:val="24"/>
              </w:rPr>
              <w:lastRenderedPageBreak/>
              <w:t>school)</w:t>
            </w:r>
          </w:p>
        </w:tc>
        <w:tc>
          <w:tcPr>
            <w:tcW w:w="3423" w:type="dxa"/>
          </w:tcPr>
          <w:p w:rsidR="00C658FB" w:rsidRDefault="003D441A">
            <w:pPr>
              <w:pStyle w:val="TableParagraph"/>
              <w:ind w:left="0"/>
              <w:rPr>
                <w:rFonts w:ascii="NTPreCursive" w:hAnsi="NTPreCursive"/>
              </w:rPr>
            </w:pPr>
            <w:r w:rsidRPr="003D441A">
              <w:rPr>
                <w:rFonts w:ascii="NTPreCursive" w:hAnsi="NTPreCursive"/>
              </w:rPr>
              <w:lastRenderedPageBreak/>
              <w:t>Teachers confidence improved in planning and delivering PE lessons and outdoor learning</w:t>
            </w: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Default="009D0524">
            <w:pPr>
              <w:pStyle w:val="TableParagraph"/>
              <w:ind w:left="0"/>
              <w:rPr>
                <w:rFonts w:ascii="NTPreCursive" w:hAnsi="NTPreCursive"/>
              </w:rPr>
            </w:pPr>
          </w:p>
          <w:p w:rsidR="009D0524" w:rsidRPr="009D0524" w:rsidRDefault="009D0524">
            <w:pPr>
              <w:pStyle w:val="TableParagraph"/>
              <w:ind w:left="0"/>
              <w:rPr>
                <w:rFonts w:ascii="NTPreCursive" w:hAnsi="NTPreCursive"/>
              </w:rPr>
            </w:pPr>
            <w:r>
              <w:rPr>
                <w:rFonts w:ascii="NTPreCursive" w:hAnsi="NTPreCursive"/>
              </w:rPr>
              <w:t>Smaller group sizes at the pool to increase participation and progress</w:t>
            </w:r>
          </w:p>
        </w:tc>
        <w:tc>
          <w:tcPr>
            <w:tcW w:w="3076" w:type="dxa"/>
          </w:tcPr>
          <w:p w:rsidR="00C658FB" w:rsidRDefault="00C658FB">
            <w:pPr>
              <w:pStyle w:val="TableParagraph"/>
              <w:ind w:left="0"/>
              <w:rPr>
                <w:rFonts w:ascii="Times New Roman"/>
                <w:sz w:val="24"/>
              </w:rPr>
            </w:pP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A819F1">
            <w:pPr>
              <w:pStyle w:val="TableParagraph"/>
              <w:ind w:left="0"/>
              <w:rPr>
                <w:rFonts w:ascii="Times New Roman"/>
              </w:rPr>
            </w:pPr>
            <w:r>
              <w:rPr>
                <w:rFonts w:ascii="Times New Roman"/>
              </w:rPr>
              <w:t>16%</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3D441A" w:rsidRPr="00EB5D5C" w:rsidRDefault="003D441A" w:rsidP="003D441A">
            <w:pPr>
              <w:pStyle w:val="TableParagraph"/>
              <w:spacing w:before="149"/>
              <w:ind w:left="0"/>
              <w:rPr>
                <w:rFonts w:ascii="NTPreCursive" w:hAnsi="NTPreCursive"/>
                <w:sz w:val="24"/>
                <w:szCs w:val="24"/>
              </w:rPr>
            </w:pPr>
            <w:r w:rsidRPr="00EB5D5C">
              <w:rPr>
                <w:rFonts w:ascii="NTPreCursive" w:hAnsi="NTPreCursive"/>
                <w:sz w:val="24"/>
                <w:szCs w:val="24"/>
              </w:rPr>
              <w:t xml:space="preserve">PE progression of skills used so children can transfer skills across a range of sports. Daily mile, outdoor learning activities and online tools used to support this. </w:t>
            </w:r>
          </w:p>
          <w:p w:rsidR="003D441A" w:rsidRPr="00EB5D5C" w:rsidRDefault="00EB5D5C" w:rsidP="003D441A">
            <w:pPr>
              <w:pStyle w:val="TableParagraph"/>
              <w:spacing w:before="149"/>
              <w:ind w:left="0"/>
              <w:rPr>
                <w:rFonts w:ascii="NTPreCursive" w:hAnsi="NTPreCursive"/>
                <w:sz w:val="24"/>
                <w:szCs w:val="24"/>
              </w:rPr>
            </w:pPr>
            <w:r w:rsidRPr="00EB5D5C">
              <w:rPr>
                <w:rFonts w:ascii="NTPreCursive" w:hAnsi="NTPreCursive"/>
                <w:sz w:val="24"/>
                <w:szCs w:val="24"/>
              </w:rPr>
              <w:t xml:space="preserve">Orienteering scheme </w:t>
            </w:r>
            <w:r w:rsidR="003D441A" w:rsidRPr="00EB5D5C">
              <w:rPr>
                <w:rFonts w:ascii="NTPreCursive" w:hAnsi="NTPreCursive"/>
                <w:sz w:val="24"/>
                <w:szCs w:val="24"/>
              </w:rPr>
              <w:t>introduced (on our school site and in local park areas)</w:t>
            </w:r>
          </w:p>
          <w:p w:rsidR="003D441A" w:rsidRPr="00EB5D5C" w:rsidRDefault="003D441A" w:rsidP="003D441A">
            <w:pPr>
              <w:pStyle w:val="TableParagraph"/>
              <w:spacing w:before="149"/>
              <w:ind w:left="0"/>
              <w:rPr>
                <w:rFonts w:ascii="NTPreCursive" w:hAnsi="NTPreCursive"/>
                <w:sz w:val="24"/>
                <w:szCs w:val="24"/>
              </w:rPr>
            </w:pPr>
          </w:p>
          <w:p w:rsidR="003D441A" w:rsidRPr="00EB5D5C" w:rsidRDefault="003D441A" w:rsidP="003D441A">
            <w:pPr>
              <w:pStyle w:val="TableParagraph"/>
              <w:spacing w:before="149"/>
              <w:ind w:left="0"/>
              <w:rPr>
                <w:rFonts w:ascii="NTPreCursive" w:hAnsi="NTPreCursive"/>
                <w:sz w:val="24"/>
                <w:szCs w:val="24"/>
              </w:rPr>
            </w:pPr>
            <w:r w:rsidRPr="00EB5D5C">
              <w:rPr>
                <w:rFonts w:ascii="NTPreCursive" w:hAnsi="NTPreCursive"/>
                <w:sz w:val="24"/>
                <w:szCs w:val="24"/>
              </w:rPr>
              <w:t xml:space="preserve">Sports clubs resume for 2021-22 </w:t>
            </w:r>
          </w:p>
        </w:tc>
        <w:tc>
          <w:tcPr>
            <w:tcW w:w="3458" w:type="dxa"/>
          </w:tcPr>
          <w:p w:rsidR="00C658FB" w:rsidRPr="00EB5D5C" w:rsidRDefault="003D441A">
            <w:pPr>
              <w:pStyle w:val="TableParagraph"/>
              <w:ind w:left="0"/>
              <w:rPr>
                <w:rFonts w:ascii="NTPreCursive" w:hAnsi="NTPreCursive"/>
                <w:sz w:val="24"/>
                <w:szCs w:val="24"/>
              </w:rPr>
            </w:pPr>
            <w:r w:rsidRPr="00EB5D5C">
              <w:rPr>
                <w:rFonts w:ascii="NTPreCursive" w:hAnsi="NTPreCursive"/>
                <w:sz w:val="24"/>
                <w:szCs w:val="24"/>
              </w:rPr>
              <w:t>Staff training and PE progression of skills used to use skills in a range of sports.</w:t>
            </w: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p>
          <w:p w:rsidR="003D441A" w:rsidRPr="00EB5D5C" w:rsidRDefault="003D441A">
            <w:pPr>
              <w:pStyle w:val="TableParagraph"/>
              <w:ind w:left="0"/>
              <w:rPr>
                <w:rFonts w:ascii="NTPreCursive" w:hAnsi="NTPreCursive"/>
                <w:sz w:val="24"/>
                <w:szCs w:val="24"/>
              </w:rPr>
            </w:pPr>
            <w:r w:rsidRPr="00EB5D5C">
              <w:rPr>
                <w:rFonts w:ascii="NTPreCursive" w:hAnsi="NTPreCursive"/>
                <w:sz w:val="24"/>
                <w:szCs w:val="24"/>
              </w:rPr>
              <w:t xml:space="preserve">Children have the opportunity to take part in after school clubs </w:t>
            </w:r>
            <w:r w:rsidR="00EB5D5C" w:rsidRPr="00EB5D5C">
              <w:rPr>
                <w:rFonts w:ascii="NTPreCursive" w:hAnsi="NTPreCursive"/>
                <w:sz w:val="24"/>
                <w:szCs w:val="24"/>
              </w:rPr>
              <w:t>from our specialist sports coaches and outside clubs</w:t>
            </w:r>
          </w:p>
        </w:tc>
        <w:tc>
          <w:tcPr>
            <w:tcW w:w="1663" w:type="dxa"/>
          </w:tcPr>
          <w:p w:rsidR="00C658FB" w:rsidRDefault="00D131A0">
            <w:pPr>
              <w:pStyle w:val="TableParagraph"/>
              <w:spacing w:before="145"/>
              <w:ind w:left="29"/>
              <w:rPr>
                <w:rFonts w:ascii="NTPreCursive" w:hAnsi="NTPreCursive"/>
                <w:sz w:val="24"/>
                <w:szCs w:val="24"/>
              </w:rPr>
            </w:pPr>
            <w:r w:rsidRPr="00EB5D5C">
              <w:rPr>
                <w:rFonts w:ascii="NTPreCursive" w:hAnsi="NTPreCursive"/>
                <w:sz w:val="24"/>
                <w:szCs w:val="24"/>
              </w:rPr>
              <w:t>£</w:t>
            </w:r>
            <w:r w:rsidR="009D0524">
              <w:rPr>
                <w:rFonts w:ascii="NTPreCursive" w:hAnsi="NTPreCursive"/>
                <w:sz w:val="24"/>
                <w:szCs w:val="24"/>
              </w:rPr>
              <w:t>1000</w:t>
            </w:r>
          </w:p>
          <w:p w:rsidR="009D0524" w:rsidRDefault="009D0524">
            <w:pPr>
              <w:pStyle w:val="TableParagraph"/>
              <w:spacing w:before="145"/>
              <w:ind w:left="29"/>
              <w:rPr>
                <w:rFonts w:ascii="NTPreCursive" w:hAnsi="NTPreCursive"/>
                <w:sz w:val="24"/>
                <w:szCs w:val="24"/>
              </w:rPr>
            </w:pPr>
          </w:p>
          <w:p w:rsidR="009D0524" w:rsidRDefault="009D0524">
            <w:pPr>
              <w:pStyle w:val="TableParagraph"/>
              <w:spacing w:before="145"/>
              <w:ind w:left="29"/>
              <w:rPr>
                <w:rFonts w:ascii="NTPreCursive" w:hAnsi="NTPreCursive"/>
                <w:sz w:val="24"/>
                <w:szCs w:val="24"/>
              </w:rPr>
            </w:pPr>
          </w:p>
          <w:p w:rsidR="009D0524" w:rsidRDefault="009D0524">
            <w:pPr>
              <w:pStyle w:val="TableParagraph"/>
              <w:spacing w:before="145"/>
              <w:ind w:left="29"/>
              <w:rPr>
                <w:rFonts w:ascii="NTPreCursive" w:hAnsi="NTPreCursive"/>
                <w:sz w:val="24"/>
                <w:szCs w:val="24"/>
              </w:rPr>
            </w:pPr>
          </w:p>
          <w:p w:rsidR="009D0524" w:rsidRDefault="009D0524" w:rsidP="009D0524">
            <w:pPr>
              <w:pStyle w:val="TableParagraph"/>
              <w:spacing w:before="145"/>
              <w:ind w:left="0"/>
              <w:rPr>
                <w:rFonts w:ascii="NTPreCursive" w:hAnsi="NTPreCursive"/>
                <w:sz w:val="24"/>
                <w:szCs w:val="24"/>
              </w:rPr>
            </w:pPr>
          </w:p>
          <w:p w:rsidR="009D0524" w:rsidRPr="00EB5D5C" w:rsidRDefault="00A819F1">
            <w:pPr>
              <w:pStyle w:val="TableParagraph"/>
              <w:spacing w:before="145"/>
              <w:ind w:left="29"/>
              <w:rPr>
                <w:rFonts w:ascii="NTPreCursive" w:hAnsi="NTPreCursive"/>
                <w:sz w:val="24"/>
                <w:szCs w:val="24"/>
              </w:rPr>
            </w:pPr>
            <w:r>
              <w:rPr>
                <w:rFonts w:ascii="NTPreCursive" w:hAnsi="NTPreCursive"/>
                <w:sz w:val="24"/>
                <w:szCs w:val="24"/>
              </w:rPr>
              <w:t>£2500</w:t>
            </w:r>
            <w:r w:rsidR="009D0524">
              <w:rPr>
                <w:rFonts w:ascii="NTPreCursive" w:hAnsi="NTPreCursive"/>
                <w:sz w:val="24"/>
                <w:szCs w:val="24"/>
              </w:rPr>
              <w:t xml:space="preserve"> sports coaches for after school clubs</w:t>
            </w:r>
          </w:p>
        </w:tc>
        <w:tc>
          <w:tcPr>
            <w:tcW w:w="3423" w:type="dxa"/>
          </w:tcPr>
          <w:p w:rsidR="00C658FB" w:rsidRPr="00EB5D5C" w:rsidRDefault="003D441A">
            <w:pPr>
              <w:pStyle w:val="TableParagraph"/>
              <w:ind w:left="0"/>
              <w:rPr>
                <w:rFonts w:ascii="NTPreCursive" w:hAnsi="NTPreCursive"/>
                <w:sz w:val="24"/>
                <w:szCs w:val="24"/>
              </w:rPr>
            </w:pPr>
            <w:r w:rsidRPr="00EB5D5C">
              <w:rPr>
                <w:rFonts w:ascii="NTPreCursive" w:hAnsi="NTPreCursive"/>
                <w:sz w:val="24"/>
                <w:szCs w:val="24"/>
              </w:rPr>
              <w:t>Children are able to transfer skills across a range of sports and outdoor learning opportunities.</w:t>
            </w:r>
          </w:p>
          <w:p w:rsidR="00EB5D5C" w:rsidRPr="00EB5D5C" w:rsidRDefault="00EB5D5C">
            <w:pPr>
              <w:pStyle w:val="TableParagraph"/>
              <w:ind w:left="0"/>
              <w:rPr>
                <w:rFonts w:ascii="NTPreCursive" w:hAnsi="NTPreCursive"/>
                <w:sz w:val="24"/>
                <w:szCs w:val="24"/>
              </w:rPr>
            </w:pPr>
          </w:p>
          <w:p w:rsidR="00EB5D5C" w:rsidRPr="00EB5D5C" w:rsidRDefault="00EB5D5C">
            <w:pPr>
              <w:pStyle w:val="TableParagraph"/>
              <w:ind w:left="0"/>
              <w:rPr>
                <w:rFonts w:ascii="NTPreCursive" w:hAnsi="NTPreCursive"/>
                <w:sz w:val="24"/>
                <w:szCs w:val="24"/>
              </w:rPr>
            </w:pPr>
          </w:p>
          <w:p w:rsidR="00EB5D5C" w:rsidRPr="00EB5D5C" w:rsidRDefault="00EB5D5C">
            <w:pPr>
              <w:pStyle w:val="TableParagraph"/>
              <w:ind w:left="0"/>
              <w:rPr>
                <w:rFonts w:ascii="NTPreCursive" w:hAnsi="NTPreCursive"/>
                <w:sz w:val="24"/>
                <w:szCs w:val="24"/>
              </w:rPr>
            </w:pPr>
          </w:p>
          <w:p w:rsidR="00EB5D5C" w:rsidRPr="00EB5D5C" w:rsidRDefault="00EB5D5C">
            <w:pPr>
              <w:pStyle w:val="TableParagraph"/>
              <w:ind w:left="0"/>
              <w:rPr>
                <w:rFonts w:ascii="NTPreCursive" w:hAnsi="NTPreCursive"/>
                <w:sz w:val="24"/>
                <w:szCs w:val="24"/>
              </w:rPr>
            </w:pPr>
          </w:p>
          <w:p w:rsidR="00EB5D5C" w:rsidRPr="00EB5D5C" w:rsidRDefault="00EB5D5C">
            <w:pPr>
              <w:pStyle w:val="TableParagraph"/>
              <w:ind w:left="0"/>
              <w:rPr>
                <w:rFonts w:ascii="NTPreCursive" w:hAnsi="NTPreCursive"/>
                <w:sz w:val="24"/>
                <w:szCs w:val="24"/>
              </w:rPr>
            </w:pPr>
          </w:p>
          <w:p w:rsidR="00EB5D5C" w:rsidRPr="00EB5D5C" w:rsidRDefault="00EB5D5C">
            <w:pPr>
              <w:pStyle w:val="TableParagraph"/>
              <w:ind w:left="0"/>
              <w:rPr>
                <w:rFonts w:ascii="NTPreCursive" w:hAnsi="NTPreCursive"/>
                <w:sz w:val="24"/>
                <w:szCs w:val="24"/>
              </w:rPr>
            </w:pPr>
            <w:r w:rsidRPr="00EB5D5C">
              <w:rPr>
                <w:rFonts w:ascii="NTPreCursive" w:hAnsi="NTPreCursive"/>
                <w:sz w:val="24"/>
                <w:szCs w:val="24"/>
              </w:rPr>
              <w:t>Children will be able to develop skills further and apply these in competitive games against other schools.</w:t>
            </w:r>
          </w:p>
        </w:tc>
        <w:tc>
          <w:tcPr>
            <w:tcW w:w="3076" w:type="dxa"/>
          </w:tcPr>
          <w:p w:rsidR="00C658FB" w:rsidRDefault="00C658FB">
            <w:pPr>
              <w:pStyle w:val="TableParagraph"/>
              <w:ind w:left="0"/>
              <w:rPr>
                <w:rFonts w:ascii="Times New Roman"/>
                <w:sz w:val="24"/>
              </w:rPr>
            </w:pP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A819F1">
            <w:pPr>
              <w:pStyle w:val="TableParagraph"/>
              <w:spacing w:before="40"/>
              <w:ind w:left="35"/>
              <w:rPr>
                <w:sz w:val="18"/>
              </w:rPr>
            </w:pPr>
            <w:r>
              <w:rPr>
                <w:w w:val="101"/>
                <w:sz w:val="18"/>
              </w:rPr>
              <w:t>2</w:t>
            </w:r>
            <w:r w:rsidR="00D131A0">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C658FB" w:rsidRPr="00EB5D5C" w:rsidRDefault="003D441A">
            <w:pPr>
              <w:pStyle w:val="TableParagraph"/>
              <w:ind w:left="0"/>
              <w:rPr>
                <w:rFonts w:ascii="NTPreCursive" w:hAnsi="NTPreCursive"/>
              </w:rPr>
            </w:pPr>
            <w:r w:rsidRPr="00EB5D5C">
              <w:rPr>
                <w:rFonts w:ascii="NTPreCursive" w:hAnsi="NTPreCursive"/>
              </w:rPr>
              <w:t xml:space="preserve">All children to take part in inter-house competitions each half term. Linking to school games values (passion, honesty, determination, self-belief, teamwork, respect.  </w:t>
            </w:r>
          </w:p>
          <w:p w:rsidR="003D441A" w:rsidRPr="00EB5D5C" w:rsidRDefault="003D441A">
            <w:pPr>
              <w:pStyle w:val="TableParagraph"/>
              <w:ind w:left="0"/>
              <w:rPr>
                <w:rFonts w:ascii="NTPreCursive" w:hAnsi="NTPreCursive"/>
              </w:rPr>
            </w:pPr>
          </w:p>
          <w:p w:rsidR="003D441A" w:rsidRPr="00EB5D5C" w:rsidRDefault="003D441A">
            <w:pPr>
              <w:pStyle w:val="TableParagraph"/>
              <w:ind w:left="0"/>
              <w:rPr>
                <w:rFonts w:ascii="NTPreCursive" w:hAnsi="NTPreCursive"/>
              </w:rPr>
            </w:pPr>
            <w:r w:rsidRPr="00EB5D5C">
              <w:rPr>
                <w:rFonts w:ascii="NTPreCursive" w:hAnsi="NTPreCursive"/>
              </w:rPr>
              <w:t>Sports day to take place in Sept 2021 and July 2022.</w:t>
            </w:r>
          </w:p>
          <w:p w:rsidR="003D441A" w:rsidRPr="00EB5D5C" w:rsidRDefault="003D441A">
            <w:pPr>
              <w:pStyle w:val="TableParagraph"/>
              <w:ind w:left="0"/>
              <w:rPr>
                <w:rFonts w:ascii="NTPreCursive" w:hAnsi="NTPreCursive"/>
              </w:rPr>
            </w:pPr>
          </w:p>
          <w:p w:rsidR="00EB5D5C" w:rsidRPr="00EB5D5C" w:rsidRDefault="00EB5D5C">
            <w:pPr>
              <w:pStyle w:val="TableParagraph"/>
              <w:ind w:left="0"/>
              <w:rPr>
                <w:rFonts w:ascii="NTPreCursive" w:hAnsi="NTPreCursive"/>
              </w:rPr>
            </w:pPr>
            <w:r w:rsidRPr="00EB5D5C">
              <w:rPr>
                <w:rFonts w:ascii="NTPreCursive" w:hAnsi="NTPreCursive"/>
              </w:rPr>
              <w:t>Competitive sport against other schools will resume for 2021-22</w:t>
            </w:r>
          </w:p>
          <w:p w:rsidR="003D441A" w:rsidRPr="00EB5D5C" w:rsidRDefault="003D441A">
            <w:pPr>
              <w:pStyle w:val="TableParagraph"/>
              <w:ind w:left="0"/>
              <w:rPr>
                <w:rFonts w:ascii="NTPreCursive" w:hAnsi="NTPreCursive"/>
              </w:rPr>
            </w:pPr>
          </w:p>
        </w:tc>
        <w:tc>
          <w:tcPr>
            <w:tcW w:w="3458" w:type="dxa"/>
          </w:tcPr>
          <w:p w:rsidR="00C658FB" w:rsidRPr="00EB5D5C" w:rsidRDefault="003D441A">
            <w:pPr>
              <w:pStyle w:val="TableParagraph"/>
              <w:ind w:left="0"/>
              <w:rPr>
                <w:rFonts w:ascii="NTPreCursive" w:hAnsi="NTPreCursive"/>
              </w:rPr>
            </w:pPr>
            <w:r w:rsidRPr="00EB5D5C">
              <w:rPr>
                <w:rFonts w:ascii="NTPreCursive" w:hAnsi="NTPreCursive"/>
              </w:rPr>
              <w:t>Children to practise skills in lessons to build up to a competition at the end of each unit of work. Children and staff to use the school games values in their talk and link to life skills (CPD time for staff)</w:t>
            </w: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r w:rsidRPr="00EB5D5C">
              <w:rPr>
                <w:rFonts w:ascii="NTPreCursive" w:hAnsi="NTPreCursive"/>
              </w:rPr>
              <w:t>Sporting calendar of events planned into school calendar. Children will be identified from lessons and clubs to compete.  We have missed competitive sporting events and the achievements of our children at local, district and county level.</w:t>
            </w:r>
          </w:p>
        </w:tc>
        <w:tc>
          <w:tcPr>
            <w:tcW w:w="1663" w:type="dxa"/>
          </w:tcPr>
          <w:p w:rsidR="00C658FB" w:rsidRDefault="009D0524">
            <w:pPr>
              <w:pStyle w:val="TableParagraph"/>
              <w:spacing w:before="153"/>
              <w:ind w:left="67"/>
              <w:rPr>
                <w:rFonts w:ascii="NTPreCursive" w:hAnsi="NTPreCursive"/>
                <w:sz w:val="24"/>
              </w:rPr>
            </w:pPr>
            <w:r>
              <w:rPr>
                <w:rFonts w:ascii="NTPreCursive" w:hAnsi="NTPreCursive"/>
                <w:sz w:val="24"/>
              </w:rPr>
              <w:t>NA</w:t>
            </w:r>
          </w:p>
          <w:p w:rsidR="009D0524" w:rsidRDefault="009D0524">
            <w:pPr>
              <w:pStyle w:val="TableParagraph"/>
              <w:spacing w:before="153"/>
              <w:ind w:left="67"/>
              <w:rPr>
                <w:rFonts w:ascii="NTPreCursive" w:hAnsi="NTPreCursive"/>
                <w:sz w:val="24"/>
              </w:rPr>
            </w:pPr>
          </w:p>
          <w:p w:rsidR="009D0524" w:rsidRDefault="009D0524">
            <w:pPr>
              <w:pStyle w:val="TableParagraph"/>
              <w:spacing w:before="153"/>
              <w:ind w:left="67"/>
              <w:rPr>
                <w:rFonts w:ascii="NTPreCursive" w:hAnsi="NTPreCursive"/>
                <w:sz w:val="24"/>
              </w:rPr>
            </w:pPr>
          </w:p>
          <w:p w:rsidR="009D0524" w:rsidRDefault="009D0524">
            <w:pPr>
              <w:pStyle w:val="TableParagraph"/>
              <w:spacing w:before="153"/>
              <w:ind w:left="67"/>
              <w:rPr>
                <w:rFonts w:ascii="NTPreCursive" w:hAnsi="NTPreCursive"/>
                <w:sz w:val="24"/>
              </w:rPr>
            </w:pPr>
          </w:p>
          <w:p w:rsidR="009D0524" w:rsidRDefault="009D0524">
            <w:pPr>
              <w:pStyle w:val="TableParagraph"/>
              <w:spacing w:before="153"/>
              <w:ind w:left="67"/>
              <w:rPr>
                <w:rFonts w:ascii="NTPreCursive" w:hAnsi="NTPreCursive"/>
                <w:sz w:val="24"/>
              </w:rPr>
            </w:pPr>
          </w:p>
          <w:p w:rsidR="009D0524" w:rsidRDefault="009D0524">
            <w:pPr>
              <w:pStyle w:val="TableParagraph"/>
              <w:spacing w:before="153"/>
              <w:ind w:left="67"/>
              <w:rPr>
                <w:rFonts w:ascii="NTPreCursive" w:hAnsi="NTPreCursive"/>
                <w:sz w:val="24"/>
              </w:rPr>
            </w:pPr>
            <w:r>
              <w:rPr>
                <w:rFonts w:ascii="NTPreCursive" w:hAnsi="NTPreCursive"/>
                <w:sz w:val="24"/>
              </w:rPr>
              <w:t xml:space="preserve">£500 </w:t>
            </w:r>
          </w:p>
          <w:p w:rsidR="009D0524" w:rsidRPr="00EB5D5C" w:rsidRDefault="009D0524">
            <w:pPr>
              <w:pStyle w:val="TableParagraph"/>
              <w:spacing w:before="153"/>
              <w:ind w:left="67"/>
              <w:rPr>
                <w:rFonts w:ascii="NTPreCursive" w:hAnsi="NTPreCursive"/>
                <w:sz w:val="24"/>
              </w:rPr>
            </w:pPr>
            <w:r>
              <w:rPr>
                <w:rFonts w:ascii="NTPreCursive" w:hAnsi="NTPreCursive"/>
                <w:sz w:val="24"/>
              </w:rPr>
              <w:t>(NDPSSA and SG plus cross country)</w:t>
            </w:r>
          </w:p>
        </w:tc>
        <w:tc>
          <w:tcPr>
            <w:tcW w:w="3423" w:type="dxa"/>
          </w:tcPr>
          <w:p w:rsidR="00C658FB" w:rsidRPr="00EB5D5C" w:rsidRDefault="003D441A">
            <w:pPr>
              <w:pStyle w:val="TableParagraph"/>
              <w:ind w:left="0"/>
              <w:rPr>
                <w:rFonts w:ascii="NTPreCursive" w:hAnsi="NTPreCursive"/>
              </w:rPr>
            </w:pPr>
            <w:r w:rsidRPr="00EB5D5C">
              <w:rPr>
                <w:rFonts w:ascii="NTPreCursive" w:hAnsi="NTPreCursive"/>
              </w:rPr>
              <w:t>Children will demonstrate key skills in competitive sports and know how these become life skills.</w:t>
            </w: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p>
          <w:p w:rsidR="00EB5D5C" w:rsidRPr="00EB5D5C" w:rsidRDefault="00EB5D5C">
            <w:pPr>
              <w:pStyle w:val="TableParagraph"/>
              <w:ind w:left="0"/>
              <w:rPr>
                <w:rFonts w:ascii="NTPreCursive" w:hAnsi="NTPreCursive"/>
              </w:rPr>
            </w:pPr>
            <w:r w:rsidRPr="00EB5D5C">
              <w:rPr>
                <w:rFonts w:ascii="NTPreCursive" w:hAnsi="NTPreCursive"/>
              </w:rPr>
              <w:t xml:space="preserve">Sporting successes and achievements will be celebrated as we have missed competing in the wide range of competitive sports that we used to over the last two school years.  </w:t>
            </w:r>
          </w:p>
        </w:tc>
        <w:tc>
          <w:tcPr>
            <w:tcW w:w="3076" w:type="dxa"/>
          </w:tcPr>
          <w:p w:rsidR="00C658FB" w:rsidRDefault="00C658FB">
            <w:pPr>
              <w:pStyle w:val="TableParagraph"/>
              <w:ind w:left="0"/>
              <w:rPr>
                <w:rFonts w:ascii="Times New Roman"/>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9D0524">
            <w:pPr>
              <w:pStyle w:val="TableParagraph"/>
              <w:ind w:left="0"/>
              <w:rPr>
                <w:rFonts w:ascii="Times New Roman"/>
              </w:rPr>
            </w:pPr>
            <w:r>
              <w:rPr>
                <w:rFonts w:ascii="Times New Roman"/>
              </w:rPr>
              <w:t>Bernadette Hunter</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9D0524">
            <w:pPr>
              <w:pStyle w:val="TableParagraph"/>
              <w:ind w:left="0"/>
              <w:rPr>
                <w:rFonts w:ascii="Times New Roman"/>
              </w:rPr>
            </w:pPr>
            <w:r>
              <w:rPr>
                <w:rFonts w:ascii="Times New Roman"/>
              </w:rPr>
              <w:t>Amy Fell</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9D0524">
            <w:pPr>
              <w:pStyle w:val="TableParagraph"/>
              <w:ind w:left="0"/>
              <w:rPr>
                <w:rFonts w:ascii="Times New Roman"/>
              </w:rPr>
            </w:pPr>
            <w:r>
              <w:rPr>
                <w:rFonts w:ascii="Times New Roman"/>
              </w:rPr>
              <w:t>January 2022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9D0524">
            <w:pPr>
              <w:pStyle w:val="TableParagraph"/>
              <w:ind w:left="0"/>
              <w:rPr>
                <w:rFonts w:ascii="Times New Roman"/>
              </w:rPr>
            </w:pPr>
            <w:r>
              <w:rPr>
                <w:rFonts w:ascii="Times New Roman"/>
              </w:rPr>
              <w:t>Ali Brown</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rsidSect="003571A9">
      <w:pgSz w:w="16840" w:h="11910" w:orient="landscape"/>
      <w:pgMar w:top="720" w:right="220" w:bottom="620" w:left="0" w:header="0" w:footer="43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E2E" w:rsidRDefault="00432E2E">
      <w:r>
        <w:separator/>
      </w:r>
    </w:p>
  </w:endnote>
  <w:endnote w:type="continuationSeparator" w:id="0">
    <w:p w:rsidR="00432E2E" w:rsidRDefault="00432E2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0A0636" w:rsidRPr="000A0636">
      <w:pict>
        <v:group id="docshapegroup22" o:spid="_x0000_s2054" style="position:absolute;margin-left:484.15pt;margin-top:563.8pt;width:30.55pt;height:14.95pt;z-index:-16146432;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2056" type="#_x0000_t75" style="position:absolute;left:9683;top:11276;width:289;height:299">
            <v:imagedata r:id="rId3" o:title=""/>
          </v:shape>
          <v:shape id="docshape24" o:spid="_x0000_s2055" type="#_x0000_t75" style="position:absolute;left:9744;top:11334;width:549;height:166">
            <v:imagedata r:id="rId4" o:title=""/>
          </v:shape>
          <w10:wrap anchorx="page" anchory="page"/>
        </v:group>
      </w:pict>
    </w:r>
    <w:r w:rsidR="000A0636" w:rsidRPr="000A0636">
      <w:pict>
        <v:group id="docshapegroup25" o:spid="_x0000_s2051" style="position:absolute;margin-left:432.55pt;margin-top:566.1pt;width:40.85pt;height:10.25pt;z-index:-16145920;mso-position-horizontal-relative:page;mso-position-vertical-relative:page" coordorigin="8651,11322" coordsize="817,205">
          <v:shape id="docshape26" o:spid="_x0000_s2053"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27" o:spid="_x0000_s2052" type="#_x0000_t75" style="position:absolute;left:8835;top:11339;width:632;height:187">
            <v:imagedata r:id="rId5" o:title=""/>
          </v:shape>
          <w10:wrap anchorx="page" anchory="page"/>
        </v:group>
      </w:pict>
    </w:r>
    <w:r w:rsidR="000A0636" w:rsidRPr="000A0636">
      <w:pict>
        <v:shapetype id="_x0000_t202" coordsize="21600,21600" o:spt="202" path="m,l,21600r21600,l21600,xe">
          <v:stroke joinstyle="miter"/>
          <v:path gradientshapeok="t" o:connecttype="rect"/>
        </v:shapetype>
        <v:shape id="docshape28" o:spid="_x0000_s2050" type="#_x0000_t202" style="position:absolute;margin-left:35pt;margin-top:558.4pt;width:57.85pt;height:14pt;z-index:-16145408;mso-position-horizontal-relative:page;mso-position-vertical-relative:page"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w:r>
    <w:r w:rsidR="000A0636" w:rsidRPr="000A0636">
      <w:pict>
        <v:shape id="docshape29" o:spid="_x0000_s2049" type="#_x0000_t202" style="position:absolute;margin-left:303.45pt;margin-top:559.25pt;width:70.75pt;height:14pt;z-index:-16144896;mso-position-horizontal-relative:page;mso-position-vertical-relative:page"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E2E" w:rsidRDefault="00432E2E">
      <w:r>
        <w:separator/>
      </w:r>
    </w:p>
  </w:footnote>
  <w:footnote w:type="continuationSeparator" w:id="0">
    <w:p w:rsidR="00432E2E" w:rsidRDefault="00432E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ulTrailSpace/>
    <w:shapeLayoutLikeWW8/>
  </w:compat>
  <w:rsids>
    <w:rsidRoot w:val="00C658FB"/>
    <w:rsid w:val="000A0636"/>
    <w:rsid w:val="001A2F21"/>
    <w:rsid w:val="001B1569"/>
    <w:rsid w:val="003256E3"/>
    <w:rsid w:val="003571A9"/>
    <w:rsid w:val="003D441A"/>
    <w:rsid w:val="00432E2E"/>
    <w:rsid w:val="004A59B2"/>
    <w:rsid w:val="009D0524"/>
    <w:rsid w:val="00A819F1"/>
    <w:rsid w:val="00B966CC"/>
    <w:rsid w:val="00C658FB"/>
    <w:rsid w:val="00D131A0"/>
    <w:rsid w:val="00E71179"/>
    <w:rsid w:val="00EA6182"/>
    <w:rsid w:val="00EB5D5C"/>
    <w:rsid w:val="00EC29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571A9"/>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571A9"/>
    <w:rPr>
      <w:sz w:val="24"/>
      <w:szCs w:val="24"/>
    </w:rPr>
  </w:style>
  <w:style w:type="paragraph" w:styleId="Title">
    <w:name w:val="Title"/>
    <w:basedOn w:val="Normal"/>
    <w:uiPriority w:val="1"/>
    <w:qFormat/>
    <w:rsid w:val="003571A9"/>
    <w:pPr>
      <w:spacing w:before="337"/>
      <w:ind w:left="11573" w:right="111" w:firstLine="209"/>
      <w:jc w:val="right"/>
    </w:pPr>
    <w:rPr>
      <w:b/>
      <w:bCs/>
      <w:sz w:val="78"/>
      <w:szCs w:val="78"/>
    </w:rPr>
  </w:style>
  <w:style w:type="paragraph" w:styleId="ListParagraph">
    <w:name w:val="List Paragraph"/>
    <w:basedOn w:val="Normal"/>
    <w:uiPriority w:val="1"/>
    <w:qFormat/>
    <w:rsid w:val="003571A9"/>
    <w:pPr>
      <w:spacing w:before="1"/>
      <w:ind w:left="1080" w:hanging="360"/>
    </w:pPr>
  </w:style>
  <w:style w:type="paragraph" w:customStyle="1" w:styleId="TableParagraph">
    <w:name w:val="Table Paragraph"/>
    <w:basedOn w:val="Normal"/>
    <w:uiPriority w:val="1"/>
    <w:qFormat/>
    <w:rsid w:val="003571A9"/>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7</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Staff</cp:lastModifiedBy>
  <cp:revision>4</cp:revision>
  <dcterms:created xsi:type="dcterms:W3CDTF">2021-10-01T12:21:00Z</dcterms:created>
  <dcterms:modified xsi:type="dcterms:W3CDTF">2022-01-11T14:00:00Z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